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4E7" w:rsidRPr="006644E7" w:rsidRDefault="006644E7" w:rsidP="006644E7">
      <w:pPr>
        <w:shd w:val="clear" w:color="auto" w:fill="FFFFFF"/>
        <w:spacing w:after="0" w:line="240" w:lineRule="auto"/>
        <w:jc w:val="center"/>
        <w:rPr>
          <w:rFonts w:ascii="Times New Roman" w:eastAsia="Times New Roman" w:hAnsi="Times New Roman" w:cs="Times New Roman"/>
          <w:b/>
          <w:color w:val="000000"/>
          <w:szCs w:val="20"/>
        </w:rPr>
      </w:pPr>
      <w:r w:rsidRPr="006644E7">
        <w:rPr>
          <w:rFonts w:eastAsia="Times New Roman" w:cs="Arial"/>
          <w:b/>
          <w:color w:val="000000"/>
          <w:szCs w:val="20"/>
        </w:rPr>
        <w:t>Executive Summary</w:t>
      </w:r>
    </w:p>
    <w:p w:rsidR="006644E7" w:rsidRPr="006644E7" w:rsidRDefault="006644E7" w:rsidP="006644E7">
      <w:pPr>
        <w:shd w:val="clear" w:color="auto" w:fill="FFFFFF"/>
        <w:spacing w:after="0" w:line="240" w:lineRule="auto"/>
        <w:rPr>
          <w:rFonts w:ascii="Times New Roman" w:eastAsia="Times New Roman" w:hAnsi="Times New Roman" w:cs="Times New Roman"/>
          <w:color w:val="000000"/>
          <w:szCs w:val="20"/>
        </w:rPr>
      </w:pPr>
      <w:r w:rsidRPr="006644E7">
        <w:rPr>
          <w:rFonts w:eastAsia="Times New Roman" w:cs="Arial"/>
          <w:b/>
          <w:bCs/>
          <w:color w:val="000000"/>
          <w:szCs w:val="20"/>
        </w:rPr>
        <w:t> </w:t>
      </w:r>
    </w:p>
    <w:p w:rsidR="006644E7" w:rsidRPr="006644E7" w:rsidRDefault="006644E7" w:rsidP="006644E7">
      <w:pPr>
        <w:shd w:val="clear" w:color="auto" w:fill="FFFFFF"/>
        <w:spacing w:after="0" w:line="240" w:lineRule="auto"/>
        <w:rPr>
          <w:rFonts w:ascii="Times New Roman" w:eastAsia="Times New Roman" w:hAnsi="Times New Roman" w:cs="Times New Roman"/>
          <w:color w:val="000000"/>
          <w:szCs w:val="20"/>
        </w:rPr>
      </w:pPr>
      <w:r w:rsidRPr="006644E7">
        <w:rPr>
          <w:rFonts w:eastAsia="Times New Roman" w:cs="Arial"/>
          <w:b/>
          <w:bCs/>
          <w:color w:val="000000"/>
          <w:szCs w:val="20"/>
        </w:rPr>
        <w:t>Introduction</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bookmarkStart w:id="0" w:name="_GoBack"/>
      <w:r w:rsidRPr="006644E7">
        <w:rPr>
          <w:rFonts w:eastAsia="Times New Roman" w:cs="Arial"/>
          <w:color w:val="000000"/>
          <w:szCs w:val="20"/>
        </w:rPr>
        <w:t> </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The Western New Providence Association (WNPA) was created for the benefit of its member companies. It is structured as a company limited by guarantee under the Companies Act CG 301 s.4 (the Act). The Act provides a legislative structure on which to protect the WNPA and its members.</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 </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b/>
          <w:bCs/>
          <w:color w:val="000000"/>
          <w:szCs w:val="20"/>
        </w:rPr>
        <w:t>The Association</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 </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The WNPA was originally brought together as a buying group for the various member companies' group health insurance plans. However, the goal of the Association is to offer its members many more services.</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 </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495DBA">
        <w:rPr>
          <w:rFonts w:eastAsia="Times New Roman" w:cs="Arial"/>
          <w:color w:val="000000"/>
          <w:szCs w:val="20"/>
        </w:rPr>
        <w:t xml:space="preserve">The purpose of the WNPA is simply to provide benefits for members </w:t>
      </w:r>
      <w:r w:rsidR="00A170C1" w:rsidRPr="00495DBA">
        <w:rPr>
          <w:rFonts w:eastAsia="Times New Roman" w:cs="Arial"/>
          <w:color w:val="000000"/>
          <w:szCs w:val="20"/>
        </w:rPr>
        <w:t>at a competitive advantage. The f</w:t>
      </w:r>
      <w:r w:rsidRPr="00495DBA">
        <w:rPr>
          <w:rFonts w:eastAsia="Times New Roman" w:cs="Arial"/>
          <w:color w:val="000000"/>
          <w:szCs w:val="20"/>
        </w:rPr>
        <w:t>ounders of th</w:t>
      </w:r>
      <w:r w:rsidR="00300D05" w:rsidRPr="00495DBA">
        <w:rPr>
          <w:rFonts w:eastAsia="Times New Roman" w:cs="Arial"/>
          <w:color w:val="000000"/>
          <w:szCs w:val="20"/>
        </w:rPr>
        <w:t xml:space="preserve">e WNPA have realized that there </w:t>
      </w:r>
      <w:r w:rsidRPr="00495DBA">
        <w:rPr>
          <w:rFonts w:eastAsia="Times New Roman" w:cs="Arial"/>
          <w:color w:val="000000"/>
          <w:szCs w:val="20"/>
        </w:rPr>
        <w:t>is a</w:t>
      </w:r>
      <w:r w:rsidR="00626E6C" w:rsidRPr="00495DBA">
        <w:rPr>
          <w:rFonts w:eastAsia="Times New Roman" w:cs="Arial"/>
          <w:color w:val="000000"/>
          <w:szCs w:val="20"/>
        </w:rPr>
        <w:t xml:space="preserve"> common </w:t>
      </w:r>
      <w:r w:rsidR="00300D05" w:rsidRPr="00495DBA">
        <w:rPr>
          <w:rFonts w:eastAsia="Times New Roman" w:cs="Arial"/>
          <w:color w:val="000000"/>
          <w:szCs w:val="20"/>
        </w:rPr>
        <w:t>need to have an Association working on their behalf</w:t>
      </w:r>
      <w:r w:rsidR="00D27E30" w:rsidRPr="00495DBA">
        <w:rPr>
          <w:rFonts w:eastAsia="Times New Roman" w:cs="Arial"/>
          <w:color w:val="000000"/>
          <w:szCs w:val="20"/>
        </w:rPr>
        <w:t xml:space="preserve">. </w:t>
      </w:r>
      <w:r w:rsidRPr="00495DBA">
        <w:rPr>
          <w:rFonts w:eastAsia="Times New Roman" w:cs="Arial"/>
          <w:color w:val="000000"/>
          <w:szCs w:val="20"/>
        </w:rPr>
        <w:t>This realization led the fou</w:t>
      </w:r>
      <w:r w:rsidR="00300D05" w:rsidRPr="00495DBA">
        <w:rPr>
          <w:rFonts w:eastAsia="Times New Roman" w:cs="Arial"/>
          <w:color w:val="000000"/>
          <w:szCs w:val="20"/>
        </w:rPr>
        <w:t>nders of the WNPA to pursue an A</w:t>
      </w:r>
      <w:r w:rsidRPr="00495DBA">
        <w:rPr>
          <w:rFonts w:eastAsia="Times New Roman" w:cs="Arial"/>
          <w:color w:val="000000"/>
          <w:szCs w:val="20"/>
        </w:rPr>
        <w:t>ssociation capable of satisfying these needs; in a way that is beneficial to all members.</w:t>
      </w:r>
    </w:p>
    <w:bookmarkEnd w:id="0"/>
    <w:p w:rsidR="006644E7" w:rsidRPr="006644E7" w:rsidRDefault="006644E7" w:rsidP="006644E7">
      <w:pPr>
        <w:shd w:val="clear" w:color="auto" w:fill="FFFFFF"/>
        <w:spacing w:after="0" w:line="240" w:lineRule="auto"/>
        <w:rPr>
          <w:rFonts w:ascii="Times New Roman" w:eastAsia="Times New Roman" w:hAnsi="Times New Roman" w:cs="Times New Roman"/>
          <w:color w:val="000000"/>
          <w:szCs w:val="20"/>
        </w:rPr>
      </w:pPr>
      <w:r w:rsidRPr="006644E7">
        <w:rPr>
          <w:rFonts w:eastAsia="Times New Roman" w:cs="Arial"/>
          <w:color w:val="000000"/>
          <w:szCs w:val="20"/>
        </w:rPr>
        <w:t> </w:t>
      </w:r>
    </w:p>
    <w:p w:rsidR="006644E7" w:rsidRPr="006644E7" w:rsidRDefault="006644E7" w:rsidP="006644E7">
      <w:pPr>
        <w:shd w:val="clear" w:color="auto" w:fill="FFFFFF"/>
        <w:spacing w:after="0" w:line="240" w:lineRule="auto"/>
        <w:rPr>
          <w:rFonts w:eastAsia="Times New Roman" w:cs="Arial"/>
          <w:b/>
          <w:bCs/>
          <w:color w:val="000000"/>
          <w:szCs w:val="20"/>
        </w:rPr>
      </w:pPr>
      <w:r w:rsidRPr="006644E7">
        <w:rPr>
          <w:rFonts w:eastAsia="Times New Roman" w:cs="Arial"/>
          <w:b/>
          <w:bCs/>
          <w:color w:val="000000"/>
          <w:szCs w:val="20"/>
        </w:rPr>
        <w:t xml:space="preserve">Possible Services Offered to </w:t>
      </w:r>
      <w:r w:rsidRPr="006644E7">
        <w:rPr>
          <w:rFonts w:eastAsia="Times New Roman" w:cs="Arial"/>
          <w:b/>
          <w:bCs/>
          <w:szCs w:val="20"/>
        </w:rPr>
        <w:t>(but not limited</w:t>
      </w:r>
      <w:r w:rsidRPr="006644E7">
        <w:rPr>
          <w:rFonts w:eastAsia="Times New Roman" w:cs="Arial"/>
          <w:b/>
          <w:bCs/>
          <w:color w:val="FF0000"/>
          <w:szCs w:val="20"/>
        </w:rPr>
        <w:t> </w:t>
      </w:r>
      <w:r w:rsidRPr="006644E7">
        <w:rPr>
          <w:rFonts w:eastAsia="Times New Roman" w:cs="Arial"/>
          <w:b/>
          <w:bCs/>
          <w:color w:val="000000"/>
          <w:szCs w:val="20"/>
        </w:rPr>
        <w:t>to) Member Companies,</w:t>
      </w:r>
      <w:r w:rsidRPr="006644E7">
        <w:rPr>
          <w:rFonts w:eastAsia="Times New Roman" w:cs="Arial"/>
          <w:b/>
          <w:bCs/>
          <w:color w:val="1F497D"/>
          <w:szCs w:val="20"/>
        </w:rPr>
        <w:t> </w:t>
      </w:r>
      <w:r w:rsidRPr="006644E7">
        <w:rPr>
          <w:rFonts w:eastAsia="Times New Roman" w:cs="Arial"/>
          <w:b/>
          <w:bCs/>
          <w:szCs w:val="20"/>
        </w:rPr>
        <w:t>Including</w:t>
      </w:r>
      <w:r w:rsidRPr="006644E7">
        <w:rPr>
          <w:rFonts w:eastAsia="Times New Roman" w:cs="Arial"/>
          <w:b/>
          <w:bCs/>
          <w:color w:val="000000"/>
          <w:szCs w:val="20"/>
        </w:rPr>
        <w:t>:</w:t>
      </w:r>
    </w:p>
    <w:p w:rsidR="006644E7" w:rsidRPr="006644E7" w:rsidRDefault="006644E7" w:rsidP="006644E7">
      <w:pPr>
        <w:shd w:val="clear" w:color="auto" w:fill="FFFFFF"/>
        <w:spacing w:after="0" w:line="240" w:lineRule="auto"/>
        <w:rPr>
          <w:rFonts w:ascii="Times New Roman" w:eastAsia="Times New Roman" w:hAnsi="Times New Roman" w:cs="Times New Roman"/>
          <w:color w:val="000000"/>
          <w:szCs w:val="20"/>
        </w:rPr>
      </w:pP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Critical Illness Insurance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Dental Coverage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Employee Assistance Programs (EAP)</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Evacuation Insurance (in case of Major hurricanes)</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Products and Services Discounts</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Health Club Discounts</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Group Medical (Health) Coverage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FFFFF"/>
        </w:rPr>
        <w:t>Home and Auto Insurance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Individual Health Insurance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Life Insurance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Long Term Care Insurance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Pension/Retirement Plans</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Pet Insurance</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Pinnacle</w:t>
      </w:r>
      <w:r w:rsidR="00495DBA">
        <w:rPr>
          <w:rFonts w:cs="Arial"/>
          <w:color w:val="333333"/>
          <w:szCs w:val="20"/>
          <w:shd w:val="clear" w:color="auto" w:fill="F2F2F2"/>
        </w:rPr>
        <w:t xml:space="preserve"> </w:t>
      </w:r>
      <w:r w:rsidRPr="00D72128">
        <w:rPr>
          <w:rFonts w:cs="Arial"/>
          <w:color w:val="333333"/>
          <w:szCs w:val="20"/>
          <w:shd w:val="clear" w:color="auto" w:fill="F2F2F2"/>
        </w:rPr>
        <w:t>Care (www.pinnaclecare.com)</w:t>
      </w:r>
    </w:p>
    <w:p w:rsidR="00D72128"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cs="Arial"/>
          <w:color w:val="333333"/>
          <w:szCs w:val="20"/>
          <w:shd w:val="clear" w:color="auto" w:fill="F2F2F2"/>
        </w:rPr>
        <w:t>Property and Casualty (Office Buildings etc.) Insurance (including hurricane and flood coverage)</w:t>
      </w:r>
    </w:p>
    <w:p w:rsidR="006644E7" w:rsidRPr="00D72128" w:rsidRDefault="00D72128" w:rsidP="006644E7">
      <w:pPr>
        <w:pStyle w:val="ListParagraph"/>
        <w:numPr>
          <w:ilvl w:val="0"/>
          <w:numId w:val="2"/>
        </w:numPr>
        <w:shd w:val="clear" w:color="auto" w:fill="FFFFFF"/>
        <w:spacing w:after="0" w:line="240" w:lineRule="auto"/>
        <w:rPr>
          <w:rFonts w:eastAsia="Times New Roman" w:cs="Arial"/>
          <w:color w:val="000000"/>
          <w:szCs w:val="20"/>
        </w:rPr>
      </w:pPr>
      <w:r w:rsidRPr="00D72128">
        <w:rPr>
          <w:rFonts w:eastAsia="Times New Roman" w:cs="Arial"/>
          <w:color w:val="000000"/>
          <w:szCs w:val="20"/>
        </w:rPr>
        <w:t>Vision Care Coverage</w:t>
      </w:r>
    </w:p>
    <w:p w:rsidR="006644E7" w:rsidRPr="006644E7" w:rsidRDefault="006644E7" w:rsidP="006644E7">
      <w:pPr>
        <w:shd w:val="clear" w:color="auto" w:fill="FFFFFF"/>
        <w:spacing w:after="0" w:line="240" w:lineRule="auto"/>
        <w:ind w:left="1200"/>
        <w:rPr>
          <w:rFonts w:ascii="Times New Roman" w:eastAsia="Times New Roman" w:hAnsi="Times New Roman" w:cs="Times New Roman"/>
          <w:color w:val="000000"/>
          <w:szCs w:val="20"/>
        </w:rPr>
      </w:pPr>
    </w:p>
    <w:p w:rsidR="006644E7" w:rsidRPr="006644E7" w:rsidRDefault="006644E7" w:rsidP="006644E7">
      <w:pPr>
        <w:shd w:val="clear" w:color="auto" w:fill="FFFFFF"/>
        <w:spacing w:after="0" w:line="240" w:lineRule="auto"/>
        <w:rPr>
          <w:rFonts w:ascii="Times New Roman" w:eastAsia="Times New Roman" w:hAnsi="Times New Roman" w:cs="Times New Roman"/>
          <w:color w:val="000000"/>
          <w:szCs w:val="20"/>
        </w:rPr>
      </w:pPr>
      <w:r w:rsidRPr="006644E7">
        <w:rPr>
          <w:rFonts w:eastAsia="Times New Roman" w:cs="Arial"/>
          <w:b/>
          <w:bCs/>
          <w:color w:val="000000"/>
          <w:szCs w:val="20"/>
        </w:rPr>
        <w:t xml:space="preserve">Membership Initiation </w:t>
      </w:r>
      <w:r w:rsidR="007269C1">
        <w:rPr>
          <w:rFonts w:eastAsia="Times New Roman" w:cs="Arial"/>
          <w:b/>
          <w:bCs/>
          <w:color w:val="000000"/>
          <w:szCs w:val="20"/>
        </w:rPr>
        <w:t xml:space="preserve">Fees </w:t>
      </w:r>
      <w:r w:rsidRPr="006644E7">
        <w:rPr>
          <w:rFonts w:eastAsia="Times New Roman" w:cs="Arial"/>
          <w:b/>
          <w:bCs/>
          <w:color w:val="000000"/>
          <w:szCs w:val="20"/>
        </w:rPr>
        <w:t xml:space="preserve">and Annual </w:t>
      </w:r>
      <w:r w:rsidR="007269C1">
        <w:rPr>
          <w:rFonts w:eastAsia="Times New Roman" w:cs="Arial"/>
          <w:b/>
          <w:bCs/>
          <w:color w:val="000000"/>
          <w:szCs w:val="20"/>
        </w:rPr>
        <w:t>Dues</w:t>
      </w:r>
    </w:p>
    <w:p w:rsidR="006644E7" w:rsidRPr="006644E7" w:rsidRDefault="006644E7" w:rsidP="006644E7">
      <w:pPr>
        <w:shd w:val="clear" w:color="auto" w:fill="FFFFFF"/>
        <w:spacing w:after="0" w:line="240" w:lineRule="auto"/>
        <w:rPr>
          <w:rFonts w:ascii="Times New Roman" w:eastAsia="Times New Roman" w:hAnsi="Times New Roman" w:cs="Times New Roman"/>
          <w:color w:val="000000"/>
          <w:szCs w:val="20"/>
        </w:rPr>
      </w:pPr>
      <w:r w:rsidRPr="006644E7">
        <w:rPr>
          <w:rFonts w:eastAsia="Times New Roman" w:cs="Arial"/>
          <w:color w:val="000000"/>
          <w:szCs w:val="20"/>
        </w:rPr>
        <w:t> </w:t>
      </w:r>
    </w:p>
    <w:p w:rsidR="006644E7" w:rsidRPr="006644E7" w:rsidRDefault="006644E7" w:rsidP="00495DBA">
      <w:pPr>
        <w:shd w:val="clear" w:color="auto" w:fill="FFFFFF"/>
        <w:spacing w:after="0" w:line="240" w:lineRule="auto"/>
        <w:jc w:val="both"/>
        <w:rPr>
          <w:rFonts w:eastAsia="Times New Roman" w:cs="Arial"/>
          <w:color w:val="000000"/>
          <w:szCs w:val="20"/>
        </w:rPr>
      </w:pPr>
      <w:r w:rsidRPr="006644E7">
        <w:rPr>
          <w:rFonts w:eastAsia="Times New Roman" w:cs="Arial"/>
          <w:color w:val="000000"/>
          <w:szCs w:val="20"/>
        </w:rPr>
        <w:t xml:space="preserve">The WNPA is financed by initiation fees and annual membership </w:t>
      </w:r>
      <w:r w:rsidRPr="00093171">
        <w:rPr>
          <w:rFonts w:eastAsia="Times New Roman" w:cs="Arial"/>
          <w:szCs w:val="20"/>
        </w:rPr>
        <w:t>dues</w:t>
      </w:r>
      <w:r w:rsidR="00300D05">
        <w:rPr>
          <w:rFonts w:eastAsia="Times New Roman" w:cs="Arial"/>
          <w:szCs w:val="20"/>
        </w:rPr>
        <w:t>,</w:t>
      </w:r>
      <w:r w:rsidRPr="00093171">
        <w:rPr>
          <w:rFonts w:eastAsia="Times New Roman" w:cs="Arial"/>
          <w:szCs w:val="20"/>
        </w:rPr>
        <w:t xml:space="preserve"> as</w:t>
      </w:r>
      <w:r w:rsidRPr="006644E7">
        <w:rPr>
          <w:rFonts w:eastAsia="Times New Roman" w:cs="Arial"/>
          <w:color w:val="000000"/>
          <w:szCs w:val="20"/>
        </w:rPr>
        <w:t xml:space="preserve"> i</w:t>
      </w:r>
      <w:r w:rsidR="00495DBA">
        <w:rPr>
          <w:rFonts w:eastAsia="Times New Roman" w:cs="Arial"/>
          <w:color w:val="000000"/>
          <w:szCs w:val="20"/>
        </w:rPr>
        <w:t>s stipulated in the Memorandum</w:t>
      </w:r>
      <w:r w:rsidRPr="006644E7">
        <w:rPr>
          <w:rFonts w:eastAsia="Times New Roman" w:cs="Arial"/>
          <w:color w:val="000000"/>
          <w:szCs w:val="20"/>
        </w:rPr>
        <w:t>. These fees</w:t>
      </w:r>
      <w:r w:rsidR="007269C1">
        <w:rPr>
          <w:rFonts w:eastAsia="Times New Roman" w:cs="Arial"/>
          <w:color w:val="000000"/>
          <w:szCs w:val="20"/>
        </w:rPr>
        <w:t>/dues</w:t>
      </w:r>
      <w:r w:rsidRPr="006644E7">
        <w:rPr>
          <w:rFonts w:eastAsia="Times New Roman" w:cs="Arial"/>
          <w:color w:val="000000"/>
          <w:szCs w:val="20"/>
        </w:rPr>
        <w:t xml:space="preserve"> are an agreed contribution to the assets of the WNPA, to be used in accordance with the WNPA's stated purpose; but not for profits. Initiation fees and annual dues would be used to pay for the various operating expenses incurred by the Association. Prior to every year, an annual detailed budget would be submitted to the Member companies, for their approval. </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b/>
          <w:bCs/>
          <w:color w:val="000000"/>
          <w:szCs w:val="20"/>
        </w:rPr>
        <w:t>Joining</w:t>
      </w:r>
    </w:p>
    <w:p w:rsidR="006644E7" w:rsidRPr="006644E7" w:rsidRDefault="006644E7" w:rsidP="00495DBA">
      <w:pPr>
        <w:shd w:val="clear" w:color="auto" w:fill="FFFFFF"/>
        <w:spacing w:after="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 </w:t>
      </w:r>
    </w:p>
    <w:p w:rsidR="006644E7" w:rsidRPr="006644E7" w:rsidRDefault="006644E7" w:rsidP="00495DBA">
      <w:pPr>
        <w:shd w:val="clear" w:color="auto" w:fill="FFFFFF"/>
        <w:spacing w:after="100" w:line="240" w:lineRule="auto"/>
        <w:jc w:val="both"/>
        <w:rPr>
          <w:rFonts w:ascii="Times New Roman" w:eastAsia="Times New Roman" w:hAnsi="Times New Roman" w:cs="Times New Roman"/>
          <w:color w:val="000000"/>
          <w:szCs w:val="20"/>
        </w:rPr>
      </w:pPr>
      <w:r w:rsidRPr="006644E7">
        <w:rPr>
          <w:rFonts w:eastAsia="Times New Roman" w:cs="Arial"/>
          <w:color w:val="000000"/>
          <w:szCs w:val="20"/>
        </w:rPr>
        <w:t>There is an application form that can be requested from the Association. Provided you meet the requirements stipulated in the WNPA’s articles and Memorandum of association, the Membership Committee will review your application and either accept or refuse your application; based on merit. </w:t>
      </w:r>
    </w:p>
    <w:p w:rsidR="005B297F" w:rsidRDefault="005B297F"/>
    <w:sectPr w:rsidR="005B297F" w:rsidSect="008475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71B" w:rsidRDefault="0004471B" w:rsidP="0004471B">
      <w:pPr>
        <w:spacing w:after="0" w:line="240" w:lineRule="auto"/>
      </w:pPr>
      <w:r>
        <w:separator/>
      </w:r>
    </w:p>
  </w:endnote>
  <w:endnote w:type="continuationSeparator" w:id="0">
    <w:p w:rsidR="0004471B" w:rsidRDefault="0004471B" w:rsidP="0004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71B" w:rsidRDefault="0004471B" w:rsidP="0004471B">
      <w:pPr>
        <w:spacing w:after="0" w:line="240" w:lineRule="auto"/>
      </w:pPr>
      <w:r>
        <w:separator/>
      </w:r>
    </w:p>
  </w:footnote>
  <w:footnote w:type="continuationSeparator" w:id="0">
    <w:p w:rsidR="0004471B" w:rsidRDefault="0004471B" w:rsidP="00044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1B" w:rsidRPr="0004471B" w:rsidRDefault="0004471B" w:rsidP="0004471B">
    <w:pPr>
      <w:tabs>
        <w:tab w:val="center" w:pos="4680"/>
        <w:tab w:val="right" w:pos="9360"/>
      </w:tabs>
      <w:spacing w:after="0" w:line="240" w:lineRule="auto"/>
      <w:rPr>
        <w:rFonts w:eastAsia="Calibri" w:cs="Arial"/>
        <w:b/>
        <w:sz w:val="24"/>
        <w:szCs w:val="24"/>
      </w:rPr>
    </w:pPr>
    <w:r w:rsidRPr="0004471B">
      <w:rPr>
        <w:rFonts w:eastAsia="Calibri" w:cs="Arial"/>
        <w:b/>
        <w:noProof/>
        <w:sz w:val="24"/>
        <w:szCs w:val="24"/>
      </w:rPr>
      <w:drawing>
        <wp:inline distT="0" distB="0" distL="0" distR="0" wp14:anchorId="5B6921E0" wp14:editId="6B458549">
          <wp:extent cx="1013460" cy="701040"/>
          <wp:effectExtent l="0" t="0" r="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3460" cy="7010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eastAsia="Calibri" w:cs="Arial"/>
        <w:b/>
        <w:sz w:val="24"/>
        <w:szCs w:val="24"/>
      </w:rPr>
      <w:t xml:space="preserve">     </w:t>
    </w:r>
    <w:r w:rsidRPr="0004471B">
      <w:rPr>
        <w:rFonts w:eastAsia="Calibri" w:cs="Arial"/>
        <w:b/>
        <w:sz w:val="24"/>
        <w:szCs w:val="24"/>
      </w:rPr>
      <w:t xml:space="preserve"> WESTERN NEW PROVIDENCE ASSOCIATION (WNPA)</w:t>
    </w:r>
  </w:p>
  <w:p w:rsidR="0004471B" w:rsidRDefault="00495DBA">
    <w:pPr>
      <w:pStyle w:val="Header"/>
    </w:pPr>
    <w:r>
      <w:pict>
        <v:rect id="_x0000_i1025" style="width:468pt;height:1.5pt" o:hralign="center" o:hrstd="t" o:hrnoshade="t" o:hr="t" fillcolor="#ffc000" stroked="f"/>
      </w:pict>
    </w:r>
  </w:p>
  <w:p w:rsidR="0004471B" w:rsidRDefault="00044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13D6"/>
    <w:multiLevelType w:val="multilevel"/>
    <w:tmpl w:val="609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903074"/>
    <w:multiLevelType w:val="hybridMultilevel"/>
    <w:tmpl w:val="126A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LQ0tDQ1MzUyszQ2NDBQ0lEKTi0uzszPAykwqgUAV5xNKSwAAAA="/>
  </w:docVars>
  <w:rsids>
    <w:rsidRoot w:val="002B0711"/>
    <w:rsid w:val="0004219C"/>
    <w:rsid w:val="0004471B"/>
    <w:rsid w:val="00093171"/>
    <w:rsid w:val="00281F31"/>
    <w:rsid w:val="002B0711"/>
    <w:rsid w:val="00300D05"/>
    <w:rsid w:val="00477EF5"/>
    <w:rsid w:val="00495DBA"/>
    <w:rsid w:val="00545BCD"/>
    <w:rsid w:val="00556D1F"/>
    <w:rsid w:val="00596CB4"/>
    <w:rsid w:val="005B297F"/>
    <w:rsid w:val="00626E6C"/>
    <w:rsid w:val="006644E7"/>
    <w:rsid w:val="00697978"/>
    <w:rsid w:val="006C2DBC"/>
    <w:rsid w:val="006E7618"/>
    <w:rsid w:val="007269C1"/>
    <w:rsid w:val="00770658"/>
    <w:rsid w:val="008475BE"/>
    <w:rsid w:val="00A170C1"/>
    <w:rsid w:val="00A653C7"/>
    <w:rsid w:val="00C92A16"/>
    <w:rsid w:val="00D27E30"/>
    <w:rsid w:val="00D70D60"/>
    <w:rsid w:val="00D72128"/>
    <w:rsid w:val="00D86186"/>
    <w:rsid w:val="00ED67F5"/>
    <w:rsid w:val="00F3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197AF72-6C87-46AC-B6B3-8C988553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4E7"/>
    <w:pPr>
      <w:ind w:left="720"/>
      <w:contextualSpacing/>
    </w:pPr>
  </w:style>
  <w:style w:type="paragraph" w:styleId="Header">
    <w:name w:val="header"/>
    <w:basedOn w:val="Normal"/>
    <w:link w:val="HeaderChar"/>
    <w:uiPriority w:val="99"/>
    <w:unhideWhenUsed/>
    <w:rsid w:val="0004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71B"/>
  </w:style>
  <w:style w:type="paragraph" w:styleId="Footer">
    <w:name w:val="footer"/>
    <w:basedOn w:val="Normal"/>
    <w:link w:val="FooterChar"/>
    <w:uiPriority w:val="99"/>
    <w:unhideWhenUsed/>
    <w:rsid w:val="0004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96528">
      <w:bodyDiv w:val="1"/>
      <w:marLeft w:val="0"/>
      <w:marRight w:val="0"/>
      <w:marTop w:val="0"/>
      <w:marBottom w:val="0"/>
      <w:divBdr>
        <w:top w:val="none" w:sz="0" w:space="0" w:color="auto"/>
        <w:left w:val="none" w:sz="0" w:space="0" w:color="auto"/>
        <w:bottom w:val="none" w:sz="0" w:space="0" w:color="auto"/>
        <w:right w:val="none" w:sz="0" w:space="0" w:color="auto"/>
      </w:divBdr>
      <w:divsChild>
        <w:div w:id="2076973068">
          <w:marLeft w:val="0"/>
          <w:marRight w:val="0"/>
          <w:marTop w:val="0"/>
          <w:marBottom w:val="0"/>
          <w:divBdr>
            <w:top w:val="none" w:sz="0" w:space="0" w:color="auto"/>
            <w:left w:val="none" w:sz="0" w:space="0" w:color="auto"/>
            <w:bottom w:val="none" w:sz="0" w:space="0" w:color="auto"/>
            <w:right w:val="none" w:sz="0" w:space="0" w:color="auto"/>
          </w:divBdr>
          <w:divsChild>
            <w:div w:id="466901849">
              <w:marLeft w:val="0"/>
              <w:marRight w:val="0"/>
              <w:marTop w:val="0"/>
              <w:marBottom w:val="0"/>
              <w:divBdr>
                <w:top w:val="none" w:sz="0" w:space="0" w:color="auto"/>
                <w:left w:val="none" w:sz="0" w:space="0" w:color="auto"/>
                <w:bottom w:val="none" w:sz="0" w:space="0" w:color="auto"/>
                <w:right w:val="none" w:sz="0" w:space="0" w:color="auto"/>
              </w:divBdr>
            </w:div>
          </w:divsChild>
        </w:div>
        <w:div w:id="1344934363">
          <w:marLeft w:val="0"/>
          <w:marRight w:val="0"/>
          <w:marTop w:val="0"/>
          <w:marBottom w:val="0"/>
          <w:divBdr>
            <w:top w:val="none" w:sz="0" w:space="0" w:color="auto"/>
            <w:left w:val="none" w:sz="0" w:space="0" w:color="auto"/>
            <w:bottom w:val="none" w:sz="0" w:space="0" w:color="auto"/>
            <w:right w:val="none" w:sz="0" w:space="0" w:color="auto"/>
          </w:divBdr>
          <w:divsChild>
            <w:div w:id="518588792">
              <w:marLeft w:val="0"/>
              <w:marRight w:val="0"/>
              <w:marTop w:val="0"/>
              <w:marBottom w:val="0"/>
              <w:divBdr>
                <w:top w:val="none" w:sz="0" w:space="0" w:color="auto"/>
                <w:left w:val="none" w:sz="0" w:space="0" w:color="auto"/>
                <w:bottom w:val="none" w:sz="0" w:space="0" w:color="auto"/>
                <w:right w:val="none" w:sz="0" w:space="0" w:color="auto"/>
              </w:divBdr>
            </w:div>
          </w:divsChild>
        </w:div>
        <w:div w:id="984895080">
          <w:marLeft w:val="0"/>
          <w:marRight w:val="0"/>
          <w:marTop w:val="0"/>
          <w:marBottom w:val="0"/>
          <w:divBdr>
            <w:top w:val="none" w:sz="0" w:space="0" w:color="auto"/>
            <w:left w:val="none" w:sz="0" w:space="0" w:color="auto"/>
            <w:bottom w:val="none" w:sz="0" w:space="0" w:color="auto"/>
            <w:right w:val="none" w:sz="0" w:space="0" w:color="auto"/>
          </w:divBdr>
          <w:divsChild>
            <w:div w:id="2141848084">
              <w:marLeft w:val="0"/>
              <w:marRight w:val="0"/>
              <w:marTop w:val="0"/>
              <w:marBottom w:val="0"/>
              <w:divBdr>
                <w:top w:val="none" w:sz="0" w:space="0" w:color="auto"/>
                <w:left w:val="none" w:sz="0" w:space="0" w:color="auto"/>
                <w:bottom w:val="none" w:sz="0" w:space="0" w:color="auto"/>
                <w:right w:val="none" w:sz="0" w:space="0" w:color="auto"/>
              </w:divBdr>
            </w:div>
          </w:divsChild>
        </w:div>
        <w:div w:id="1115906730">
          <w:marLeft w:val="0"/>
          <w:marRight w:val="0"/>
          <w:marTop w:val="0"/>
          <w:marBottom w:val="0"/>
          <w:divBdr>
            <w:top w:val="none" w:sz="0" w:space="0" w:color="auto"/>
            <w:left w:val="none" w:sz="0" w:space="0" w:color="auto"/>
            <w:bottom w:val="none" w:sz="0" w:space="0" w:color="auto"/>
            <w:right w:val="none" w:sz="0" w:space="0" w:color="auto"/>
          </w:divBdr>
          <w:divsChild>
            <w:div w:id="2047176663">
              <w:marLeft w:val="0"/>
              <w:marRight w:val="0"/>
              <w:marTop w:val="0"/>
              <w:marBottom w:val="0"/>
              <w:divBdr>
                <w:top w:val="none" w:sz="0" w:space="0" w:color="auto"/>
                <w:left w:val="none" w:sz="0" w:space="0" w:color="auto"/>
                <w:bottom w:val="none" w:sz="0" w:space="0" w:color="auto"/>
                <w:right w:val="none" w:sz="0" w:space="0" w:color="auto"/>
              </w:divBdr>
            </w:div>
          </w:divsChild>
        </w:div>
        <w:div w:id="408693861">
          <w:marLeft w:val="0"/>
          <w:marRight w:val="0"/>
          <w:marTop w:val="0"/>
          <w:marBottom w:val="0"/>
          <w:divBdr>
            <w:top w:val="none" w:sz="0" w:space="0" w:color="auto"/>
            <w:left w:val="none" w:sz="0" w:space="0" w:color="auto"/>
            <w:bottom w:val="none" w:sz="0" w:space="0" w:color="auto"/>
            <w:right w:val="none" w:sz="0" w:space="0" w:color="auto"/>
          </w:divBdr>
          <w:divsChild>
            <w:div w:id="870604000">
              <w:marLeft w:val="0"/>
              <w:marRight w:val="0"/>
              <w:marTop w:val="0"/>
              <w:marBottom w:val="0"/>
              <w:divBdr>
                <w:top w:val="none" w:sz="0" w:space="0" w:color="auto"/>
                <w:left w:val="none" w:sz="0" w:space="0" w:color="auto"/>
                <w:bottom w:val="none" w:sz="0" w:space="0" w:color="auto"/>
                <w:right w:val="none" w:sz="0" w:space="0" w:color="auto"/>
              </w:divBdr>
            </w:div>
          </w:divsChild>
        </w:div>
        <w:div w:id="936139175">
          <w:marLeft w:val="0"/>
          <w:marRight w:val="0"/>
          <w:marTop w:val="0"/>
          <w:marBottom w:val="0"/>
          <w:divBdr>
            <w:top w:val="none" w:sz="0" w:space="0" w:color="auto"/>
            <w:left w:val="none" w:sz="0" w:space="0" w:color="auto"/>
            <w:bottom w:val="none" w:sz="0" w:space="0" w:color="auto"/>
            <w:right w:val="none" w:sz="0" w:space="0" w:color="auto"/>
          </w:divBdr>
          <w:divsChild>
            <w:div w:id="719980022">
              <w:marLeft w:val="0"/>
              <w:marRight w:val="0"/>
              <w:marTop w:val="0"/>
              <w:marBottom w:val="0"/>
              <w:divBdr>
                <w:top w:val="none" w:sz="0" w:space="0" w:color="auto"/>
                <w:left w:val="none" w:sz="0" w:space="0" w:color="auto"/>
                <w:bottom w:val="none" w:sz="0" w:space="0" w:color="auto"/>
                <w:right w:val="none" w:sz="0" w:space="0" w:color="auto"/>
              </w:divBdr>
            </w:div>
          </w:divsChild>
        </w:div>
        <w:div w:id="1164972559">
          <w:marLeft w:val="0"/>
          <w:marRight w:val="0"/>
          <w:marTop w:val="0"/>
          <w:marBottom w:val="0"/>
          <w:divBdr>
            <w:top w:val="none" w:sz="0" w:space="0" w:color="auto"/>
            <w:left w:val="none" w:sz="0" w:space="0" w:color="auto"/>
            <w:bottom w:val="none" w:sz="0" w:space="0" w:color="auto"/>
            <w:right w:val="none" w:sz="0" w:space="0" w:color="auto"/>
          </w:divBdr>
          <w:divsChild>
            <w:div w:id="2137142551">
              <w:marLeft w:val="0"/>
              <w:marRight w:val="0"/>
              <w:marTop w:val="0"/>
              <w:marBottom w:val="0"/>
              <w:divBdr>
                <w:top w:val="none" w:sz="0" w:space="0" w:color="auto"/>
                <w:left w:val="none" w:sz="0" w:space="0" w:color="auto"/>
                <w:bottom w:val="none" w:sz="0" w:space="0" w:color="auto"/>
                <w:right w:val="none" w:sz="0" w:space="0" w:color="auto"/>
              </w:divBdr>
            </w:div>
          </w:divsChild>
        </w:div>
        <w:div w:id="1576089555">
          <w:marLeft w:val="0"/>
          <w:marRight w:val="0"/>
          <w:marTop w:val="0"/>
          <w:marBottom w:val="0"/>
          <w:divBdr>
            <w:top w:val="none" w:sz="0" w:space="0" w:color="auto"/>
            <w:left w:val="none" w:sz="0" w:space="0" w:color="auto"/>
            <w:bottom w:val="none" w:sz="0" w:space="0" w:color="auto"/>
            <w:right w:val="none" w:sz="0" w:space="0" w:color="auto"/>
          </w:divBdr>
          <w:divsChild>
            <w:div w:id="1318610043">
              <w:marLeft w:val="0"/>
              <w:marRight w:val="0"/>
              <w:marTop w:val="0"/>
              <w:marBottom w:val="0"/>
              <w:divBdr>
                <w:top w:val="none" w:sz="0" w:space="0" w:color="auto"/>
                <w:left w:val="none" w:sz="0" w:space="0" w:color="auto"/>
                <w:bottom w:val="none" w:sz="0" w:space="0" w:color="auto"/>
                <w:right w:val="none" w:sz="0" w:space="0" w:color="auto"/>
              </w:divBdr>
            </w:div>
          </w:divsChild>
        </w:div>
        <w:div w:id="966013342">
          <w:marLeft w:val="0"/>
          <w:marRight w:val="0"/>
          <w:marTop w:val="0"/>
          <w:marBottom w:val="0"/>
          <w:divBdr>
            <w:top w:val="none" w:sz="0" w:space="0" w:color="auto"/>
            <w:left w:val="none" w:sz="0" w:space="0" w:color="auto"/>
            <w:bottom w:val="none" w:sz="0" w:space="0" w:color="auto"/>
            <w:right w:val="none" w:sz="0" w:space="0" w:color="auto"/>
          </w:divBdr>
          <w:divsChild>
            <w:div w:id="527447609">
              <w:marLeft w:val="0"/>
              <w:marRight w:val="0"/>
              <w:marTop w:val="0"/>
              <w:marBottom w:val="0"/>
              <w:divBdr>
                <w:top w:val="none" w:sz="0" w:space="0" w:color="auto"/>
                <w:left w:val="none" w:sz="0" w:space="0" w:color="auto"/>
                <w:bottom w:val="none" w:sz="0" w:space="0" w:color="auto"/>
                <w:right w:val="none" w:sz="0" w:space="0" w:color="auto"/>
              </w:divBdr>
            </w:div>
          </w:divsChild>
        </w:div>
        <w:div w:id="358360853">
          <w:marLeft w:val="0"/>
          <w:marRight w:val="0"/>
          <w:marTop w:val="0"/>
          <w:marBottom w:val="0"/>
          <w:divBdr>
            <w:top w:val="none" w:sz="0" w:space="0" w:color="auto"/>
            <w:left w:val="none" w:sz="0" w:space="0" w:color="auto"/>
            <w:bottom w:val="none" w:sz="0" w:space="0" w:color="auto"/>
            <w:right w:val="none" w:sz="0" w:space="0" w:color="auto"/>
          </w:divBdr>
          <w:divsChild>
            <w:div w:id="22682082">
              <w:marLeft w:val="0"/>
              <w:marRight w:val="0"/>
              <w:marTop w:val="0"/>
              <w:marBottom w:val="0"/>
              <w:divBdr>
                <w:top w:val="none" w:sz="0" w:space="0" w:color="auto"/>
                <w:left w:val="none" w:sz="0" w:space="0" w:color="auto"/>
                <w:bottom w:val="none" w:sz="0" w:space="0" w:color="auto"/>
                <w:right w:val="none" w:sz="0" w:space="0" w:color="auto"/>
              </w:divBdr>
            </w:div>
          </w:divsChild>
        </w:div>
        <w:div w:id="1870756864">
          <w:marLeft w:val="0"/>
          <w:marRight w:val="0"/>
          <w:marTop w:val="0"/>
          <w:marBottom w:val="0"/>
          <w:divBdr>
            <w:top w:val="none" w:sz="0" w:space="0" w:color="auto"/>
            <w:left w:val="none" w:sz="0" w:space="0" w:color="auto"/>
            <w:bottom w:val="none" w:sz="0" w:space="0" w:color="auto"/>
            <w:right w:val="none" w:sz="0" w:space="0" w:color="auto"/>
          </w:divBdr>
          <w:divsChild>
            <w:div w:id="1442527339">
              <w:marLeft w:val="0"/>
              <w:marRight w:val="0"/>
              <w:marTop w:val="0"/>
              <w:marBottom w:val="0"/>
              <w:divBdr>
                <w:top w:val="none" w:sz="0" w:space="0" w:color="auto"/>
                <w:left w:val="none" w:sz="0" w:space="0" w:color="auto"/>
                <w:bottom w:val="none" w:sz="0" w:space="0" w:color="auto"/>
                <w:right w:val="none" w:sz="0" w:space="0" w:color="auto"/>
              </w:divBdr>
            </w:div>
          </w:divsChild>
        </w:div>
        <w:div w:id="1648974632">
          <w:marLeft w:val="0"/>
          <w:marRight w:val="0"/>
          <w:marTop w:val="0"/>
          <w:marBottom w:val="0"/>
          <w:divBdr>
            <w:top w:val="none" w:sz="0" w:space="0" w:color="auto"/>
            <w:left w:val="none" w:sz="0" w:space="0" w:color="auto"/>
            <w:bottom w:val="none" w:sz="0" w:space="0" w:color="auto"/>
            <w:right w:val="none" w:sz="0" w:space="0" w:color="auto"/>
          </w:divBdr>
          <w:divsChild>
            <w:div w:id="885947527">
              <w:marLeft w:val="0"/>
              <w:marRight w:val="0"/>
              <w:marTop w:val="0"/>
              <w:marBottom w:val="0"/>
              <w:divBdr>
                <w:top w:val="none" w:sz="0" w:space="0" w:color="auto"/>
                <w:left w:val="none" w:sz="0" w:space="0" w:color="auto"/>
                <w:bottom w:val="none" w:sz="0" w:space="0" w:color="auto"/>
                <w:right w:val="none" w:sz="0" w:space="0" w:color="auto"/>
              </w:divBdr>
            </w:div>
          </w:divsChild>
        </w:div>
        <w:div w:id="55596614">
          <w:marLeft w:val="0"/>
          <w:marRight w:val="0"/>
          <w:marTop w:val="0"/>
          <w:marBottom w:val="0"/>
          <w:divBdr>
            <w:top w:val="none" w:sz="0" w:space="0" w:color="auto"/>
            <w:left w:val="none" w:sz="0" w:space="0" w:color="auto"/>
            <w:bottom w:val="none" w:sz="0" w:space="0" w:color="auto"/>
            <w:right w:val="none" w:sz="0" w:space="0" w:color="auto"/>
          </w:divBdr>
          <w:divsChild>
            <w:div w:id="522403010">
              <w:marLeft w:val="0"/>
              <w:marRight w:val="0"/>
              <w:marTop w:val="0"/>
              <w:marBottom w:val="0"/>
              <w:divBdr>
                <w:top w:val="none" w:sz="0" w:space="0" w:color="auto"/>
                <w:left w:val="none" w:sz="0" w:space="0" w:color="auto"/>
                <w:bottom w:val="none" w:sz="0" w:space="0" w:color="auto"/>
                <w:right w:val="none" w:sz="0" w:space="0" w:color="auto"/>
              </w:divBdr>
            </w:div>
          </w:divsChild>
        </w:div>
        <w:div w:id="284696513">
          <w:marLeft w:val="0"/>
          <w:marRight w:val="0"/>
          <w:marTop w:val="0"/>
          <w:marBottom w:val="0"/>
          <w:divBdr>
            <w:top w:val="none" w:sz="0" w:space="0" w:color="auto"/>
            <w:left w:val="none" w:sz="0" w:space="0" w:color="auto"/>
            <w:bottom w:val="none" w:sz="0" w:space="0" w:color="auto"/>
            <w:right w:val="none" w:sz="0" w:space="0" w:color="auto"/>
          </w:divBdr>
          <w:divsChild>
            <w:div w:id="1841962573">
              <w:marLeft w:val="0"/>
              <w:marRight w:val="0"/>
              <w:marTop w:val="0"/>
              <w:marBottom w:val="0"/>
              <w:divBdr>
                <w:top w:val="none" w:sz="0" w:space="0" w:color="auto"/>
                <w:left w:val="none" w:sz="0" w:space="0" w:color="auto"/>
                <w:bottom w:val="none" w:sz="0" w:space="0" w:color="auto"/>
                <w:right w:val="none" w:sz="0" w:space="0" w:color="auto"/>
              </w:divBdr>
            </w:div>
          </w:divsChild>
        </w:div>
        <w:div w:id="884564941">
          <w:marLeft w:val="0"/>
          <w:marRight w:val="0"/>
          <w:marTop w:val="0"/>
          <w:marBottom w:val="0"/>
          <w:divBdr>
            <w:top w:val="none" w:sz="0" w:space="0" w:color="auto"/>
            <w:left w:val="none" w:sz="0" w:space="0" w:color="auto"/>
            <w:bottom w:val="none" w:sz="0" w:space="0" w:color="auto"/>
            <w:right w:val="none" w:sz="0" w:space="0" w:color="auto"/>
          </w:divBdr>
          <w:divsChild>
            <w:div w:id="1354069642">
              <w:marLeft w:val="0"/>
              <w:marRight w:val="0"/>
              <w:marTop w:val="0"/>
              <w:marBottom w:val="0"/>
              <w:divBdr>
                <w:top w:val="none" w:sz="0" w:space="0" w:color="auto"/>
                <w:left w:val="none" w:sz="0" w:space="0" w:color="auto"/>
                <w:bottom w:val="none" w:sz="0" w:space="0" w:color="auto"/>
                <w:right w:val="none" w:sz="0" w:space="0" w:color="auto"/>
              </w:divBdr>
            </w:div>
          </w:divsChild>
        </w:div>
        <w:div w:id="1134373692">
          <w:marLeft w:val="0"/>
          <w:marRight w:val="0"/>
          <w:marTop w:val="0"/>
          <w:marBottom w:val="0"/>
          <w:divBdr>
            <w:top w:val="none" w:sz="0" w:space="0" w:color="auto"/>
            <w:left w:val="none" w:sz="0" w:space="0" w:color="auto"/>
            <w:bottom w:val="none" w:sz="0" w:space="0" w:color="auto"/>
            <w:right w:val="none" w:sz="0" w:space="0" w:color="auto"/>
          </w:divBdr>
          <w:divsChild>
            <w:div w:id="11565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4877">
      <w:bodyDiv w:val="1"/>
      <w:marLeft w:val="0"/>
      <w:marRight w:val="0"/>
      <w:marTop w:val="0"/>
      <w:marBottom w:val="0"/>
      <w:divBdr>
        <w:top w:val="none" w:sz="0" w:space="0" w:color="auto"/>
        <w:left w:val="none" w:sz="0" w:space="0" w:color="auto"/>
        <w:bottom w:val="none" w:sz="0" w:space="0" w:color="auto"/>
        <w:right w:val="none" w:sz="0" w:space="0" w:color="auto"/>
      </w:divBdr>
      <w:divsChild>
        <w:div w:id="214233489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917323411">
              <w:marLeft w:val="0"/>
              <w:marRight w:val="0"/>
              <w:marTop w:val="0"/>
              <w:marBottom w:val="0"/>
              <w:divBdr>
                <w:top w:val="none" w:sz="0" w:space="0" w:color="auto"/>
                <w:left w:val="none" w:sz="0" w:space="0" w:color="auto"/>
                <w:bottom w:val="none" w:sz="0" w:space="0" w:color="auto"/>
                <w:right w:val="none" w:sz="0" w:space="0" w:color="auto"/>
              </w:divBdr>
              <w:divsChild>
                <w:div w:id="1164468280">
                  <w:marLeft w:val="0"/>
                  <w:marRight w:val="0"/>
                  <w:marTop w:val="0"/>
                  <w:marBottom w:val="0"/>
                  <w:divBdr>
                    <w:top w:val="none" w:sz="0" w:space="0" w:color="auto"/>
                    <w:left w:val="none" w:sz="0" w:space="0" w:color="auto"/>
                    <w:bottom w:val="none" w:sz="0" w:space="0" w:color="auto"/>
                    <w:right w:val="none" w:sz="0" w:space="0" w:color="auto"/>
                  </w:divBdr>
                  <w:divsChild>
                    <w:div w:id="150740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611367">
                          <w:marLeft w:val="0"/>
                          <w:marRight w:val="0"/>
                          <w:marTop w:val="0"/>
                          <w:marBottom w:val="0"/>
                          <w:divBdr>
                            <w:top w:val="none" w:sz="0" w:space="0" w:color="auto"/>
                            <w:left w:val="none" w:sz="0" w:space="0" w:color="auto"/>
                            <w:bottom w:val="none" w:sz="0" w:space="0" w:color="auto"/>
                            <w:right w:val="none" w:sz="0" w:space="0" w:color="auto"/>
                          </w:divBdr>
                          <w:divsChild>
                            <w:div w:id="777141220">
                              <w:marLeft w:val="0"/>
                              <w:marRight w:val="0"/>
                              <w:marTop w:val="0"/>
                              <w:marBottom w:val="0"/>
                              <w:divBdr>
                                <w:top w:val="none" w:sz="0" w:space="0" w:color="auto"/>
                                <w:left w:val="none" w:sz="0" w:space="0" w:color="auto"/>
                                <w:bottom w:val="none" w:sz="0" w:space="0" w:color="auto"/>
                                <w:right w:val="none" w:sz="0" w:space="0" w:color="auto"/>
                              </w:divBdr>
                              <w:divsChild>
                                <w:div w:id="1425302426">
                                  <w:marLeft w:val="0"/>
                                  <w:marRight w:val="0"/>
                                  <w:marTop w:val="0"/>
                                  <w:marBottom w:val="0"/>
                                  <w:divBdr>
                                    <w:top w:val="none" w:sz="0" w:space="0" w:color="auto"/>
                                    <w:left w:val="none" w:sz="0" w:space="0" w:color="auto"/>
                                    <w:bottom w:val="none" w:sz="0" w:space="0" w:color="auto"/>
                                    <w:right w:val="none" w:sz="0" w:space="0" w:color="auto"/>
                                  </w:divBdr>
                                  <w:divsChild>
                                    <w:div w:id="1993825485">
                                      <w:marLeft w:val="0"/>
                                      <w:marRight w:val="0"/>
                                      <w:marTop w:val="0"/>
                                      <w:marBottom w:val="0"/>
                                      <w:divBdr>
                                        <w:top w:val="none" w:sz="0" w:space="0" w:color="auto"/>
                                        <w:left w:val="none" w:sz="0" w:space="0" w:color="auto"/>
                                        <w:bottom w:val="none" w:sz="0" w:space="0" w:color="auto"/>
                                        <w:right w:val="none" w:sz="0" w:space="0" w:color="auto"/>
                                      </w:divBdr>
                                      <w:divsChild>
                                        <w:div w:id="1632008450">
                                          <w:marLeft w:val="0"/>
                                          <w:marRight w:val="0"/>
                                          <w:marTop w:val="0"/>
                                          <w:marBottom w:val="0"/>
                                          <w:divBdr>
                                            <w:top w:val="none" w:sz="0" w:space="0" w:color="auto"/>
                                            <w:left w:val="none" w:sz="0" w:space="0" w:color="auto"/>
                                            <w:bottom w:val="none" w:sz="0" w:space="0" w:color="auto"/>
                                            <w:right w:val="none" w:sz="0" w:space="0" w:color="auto"/>
                                          </w:divBdr>
                                          <w:divsChild>
                                            <w:div w:id="2130467939">
                                              <w:marLeft w:val="0"/>
                                              <w:marRight w:val="0"/>
                                              <w:marTop w:val="0"/>
                                              <w:marBottom w:val="0"/>
                                              <w:divBdr>
                                                <w:top w:val="none" w:sz="0" w:space="0" w:color="auto"/>
                                                <w:left w:val="none" w:sz="0" w:space="0" w:color="auto"/>
                                                <w:bottom w:val="none" w:sz="0" w:space="0" w:color="auto"/>
                                                <w:right w:val="none" w:sz="0" w:space="0" w:color="auto"/>
                                              </w:divBdr>
                                              <w:divsChild>
                                                <w:div w:id="616759656">
                                                  <w:marLeft w:val="0"/>
                                                  <w:marRight w:val="0"/>
                                                  <w:marTop w:val="0"/>
                                                  <w:marBottom w:val="0"/>
                                                  <w:divBdr>
                                                    <w:top w:val="none" w:sz="0" w:space="0" w:color="auto"/>
                                                    <w:left w:val="none" w:sz="0" w:space="0" w:color="auto"/>
                                                    <w:bottom w:val="none" w:sz="0" w:space="0" w:color="auto"/>
                                                    <w:right w:val="none" w:sz="0" w:space="0" w:color="auto"/>
                                                  </w:divBdr>
                                                  <w:divsChild>
                                                    <w:div w:id="311445118">
                                                      <w:marLeft w:val="0"/>
                                                      <w:marRight w:val="0"/>
                                                      <w:marTop w:val="0"/>
                                                      <w:marBottom w:val="0"/>
                                                      <w:divBdr>
                                                        <w:top w:val="none" w:sz="0" w:space="0" w:color="auto"/>
                                                        <w:left w:val="none" w:sz="0" w:space="0" w:color="auto"/>
                                                        <w:bottom w:val="none" w:sz="0" w:space="0" w:color="auto"/>
                                                        <w:right w:val="none" w:sz="0" w:space="0" w:color="auto"/>
                                                      </w:divBdr>
                                                    </w:div>
                                                    <w:div w:id="2017995455">
                                                      <w:marLeft w:val="0"/>
                                                      <w:marRight w:val="0"/>
                                                      <w:marTop w:val="0"/>
                                                      <w:marBottom w:val="0"/>
                                                      <w:divBdr>
                                                        <w:top w:val="none" w:sz="0" w:space="0" w:color="auto"/>
                                                        <w:left w:val="none" w:sz="0" w:space="0" w:color="auto"/>
                                                        <w:bottom w:val="none" w:sz="0" w:space="0" w:color="auto"/>
                                                        <w:right w:val="none" w:sz="0" w:space="0" w:color="auto"/>
                                                      </w:divBdr>
                                                    </w:div>
                                                    <w:div w:id="1692025192">
                                                      <w:marLeft w:val="0"/>
                                                      <w:marRight w:val="0"/>
                                                      <w:marTop w:val="0"/>
                                                      <w:marBottom w:val="0"/>
                                                      <w:divBdr>
                                                        <w:top w:val="none" w:sz="0" w:space="0" w:color="auto"/>
                                                        <w:left w:val="none" w:sz="0" w:space="0" w:color="auto"/>
                                                        <w:bottom w:val="none" w:sz="0" w:space="0" w:color="auto"/>
                                                        <w:right w:val="none" w:sz="0" w:space="0" w:color="auto"/>
                                                      </w:divBdr>
                                                    </w:div>
                                                    <w:div w:id="1248342296">
                                                      <w:marLeft w:val="0"/>
                                                      <w:marRight w:val="0"/>
                                                      <w:marTop w:val="0"/>
                                                      <w:marBottom w:val="0"/>
                                                      <w:divBdr>
                                                        <w:top w:val="none" w:sz="0" w:space="0" w:color="auto"/>
                                                        <w:left w:val="none" w:sz="0" w:space="0" w:color="auto"/>
                                                        <w:bottom w:val="none" w:sz="0" w:space="0" w:color="auto"/>
                                                        <w:right w:val="none" w:sz="0" w:space="0" w:color="auto"/>
                                                      </w:divBdr>
                                                    </w:div>
                                                    <w:div w:id="141123615">
                                                      <w:marLeft w:val="0"/>
                                                      <w:marRight w:val="0"/>
                                                      <w:marTop w:val="0"/>
                                                      <w:marBottom w:val="0"/>
                                                      <w:divBdr>
                                                        <w:top w:val="none" w:sz="0" w:space="0" w:color="auto"/>
                                                        <w:left w:val="none" w:sz="0" w:space="0" w:color="auto"/>
                                                        <w:bottom w:val="none" w:sz="0" w:space="0" w:color="auto"/>
                                                        <w:right w:val="none" w:sz="0" w:space="0" w:color="auto"/>
                                                      </w:divBdr>
                                                    </w:div>
                                                    <w:div w:id="596597243">
                                                      <w:marLeft w:val="0"/>
                                                      <w:marRight w:val="0"/>
                                                      <w:marTop w:val="0"/>
                                                      <w:marBottom w:val="0"/>
                                                      <w:divBdr>
                                                        <w:top w:val="none" w:sz="0" w:space="0" w:color="auto"/>
                                                        <w:left w:val="none" w:sz="0" w:space="0" w:color="auto"/>
                                                        <w:bottom w:val="none" w:sz="0" w:space="0" w:color="auto"/>
                                                        <w:right w:val="none" w:sz="0" w:space="0" w:color="auto"/>
                                                      </w:divBdr>
                                                    </w:div>
                                                    <w:div w:id="152453703">
                                                      <w:marLeft w:val="0"/>
                                                      <w:marRight w:val="0"/>
                                                      <w:marTop w:val="0"/>
                                                      <w:marBottom w:val="0"/>
                                                      <w:divBdr>
                                                        <w:top w:val="none" w:sz="0" w:space="0" w:color="auto"/>
                                                        <w:left w:val="none" w:sz="0" w:space="0" w:color="auto"/>
                                                        <w:bottom w:val="none" w:sz="0" w:space="0" w:color="auto"/>
                                                        <w:right w:val="none" w:sz="0" w:space="0" w:color="auto"/>
                                                      </w:divBdr>
                                                    </w:div>
                                                    <w:div w:id="1030571619">
                                                      <w:marLeft w:val="0"/>
                                                      <w:marRight w:val="0"/>
                                                      <w:marTop w:val="0"/>
                                                      <w:marBottom w:val="0"/>
                                                      <w:divBdr>
                                                        <w:top w:val="none" w:sz="0" w:space="0" w:color="auto"/>
                                                        <w:left w:val="none" w:sz="0" w:space="0" w:color="auto"/>
                                                        <w:bottom w:val="none" w:sz="0" w:space="0" w:color="auto"/>
                                                        <w:right w:val="none" w:sz="0" w:space="0" w:color="auto"/>
                                                      </w:divBdr>
                                                    </w:div>
                                                    <w:div w:id="1759788197">
                                                      <w:marLeft w:val="0"/>
                                                      <w:marRight w:val="0"/>
                                                      <w:marTop w:val="0"/>
                                                      <w:marBottom w:val="0"/>
                                                      <w:divBdr>
                                                        <w:top w:val="none" w:sz="0" w:space="0" w:color="auto"/>
                                                        <w:left w:val="none" w:sz="0" w:space="0" w:color="auto"/>
                                                        <w:bottom w:val="none" w:sz="0" w:space="0" w:color="auto"/>
                                                        <w:right w:val="none" w:sz="0" w:space="0" w:color="auto"/>
                                                      </w:divBdr>
                                                    </w:div>
                                                    <w:div w:id="677469633">
                                                      <w:marLeft w:val="0"/>
                                                      <w:marRight w:val="0"/>
                                                      <w:marTop w:val="0"/>
                                                      <w:marBottom w:val="0"/>
                                                      <w:divBdr>
                                                        <w:top w:val="none" w:sz="0" w:space="0" w:color="auto"/>
                                                        <w:left w:val="none" w:sz="0" w:space="0" w:color="auto"/>
                                                        <w:bottom w:val="none" w:sz="0" w:space="0" w:color="auto"/>
                                                        <w:right w:val="none" w:sz="0" w:space="0" w:color="auto"/>
                                                      </w:divBdr>
                                                    </w:div>
                                                    <w:div w:id="1525245621">
                                                      <w:marLeft w:val="0"/>
                                                      <w:marRight w:val="0"/>
                                                      <w:marTop w:val="0"/>
                                                      <w:marBottom w:val="0"/>
                                                      <w:divBdr>
                                                        <w:top w:val="none" w:sz="0" w:space="0" w:color="auto"/>
                                                        <w:left w:val="none" w:sz="0" w:space="0" w:color="auto"/>
                                                        <w:bottom w:val="none" w:sz="0" w:space="0" w:color="auto"/>
                                                        <w:right w:val="none" w:sz="0" w:space="0" w:color="auto"/>
                                                      </w:divBdr>
                                                    </w:div>
                                                    <w:div w:id="1726367776">
                                                      <w:marLeft w:val="0"/>
                                                      <w:marRight w:val="0"/>
                                                      <w:marTop w:val="0"/>
                                                      <w:marBottom w:val="0"/>
                                                      <w:divBdr>
                                                        <w:top w:val="none" w:sz="0" w:space="0" w:color="auto"/>
                                                        <w:left w:val="none" w:sz="0" w:space="0" w:color="auto"/>
                                                        <w:bottom w:val="none" w:sz="0" w:space="0" w:color="auto"/>
                                                        <w:right w:val="none" w:sz="0" w:space="0" w:color="auto"/>
                                                      </w:divBdr>
                                                    </w:div>
                                                    <w:div w:id="232395667">
                                                      <w:marLeft w:val="0"/>
                                                      <w:marRight w:val="0"/>
                                                      <w:marTop w:val="0"/>
                                                      <w:marBottom w:val="0"/>
                                                      <w:divBdr>
                                                        <w:top w:val="none" w:sz="0" w:space="0" w:color="auto"/>
                                                        <w:left w:val="none" w:sz="0" w:space="0" w:color="auto"/>
                                                        <w:bottom w:val="none" w:sz="0" w:space="0" w:color="auto"/>
                                                        <w:right w:val="none" w:sz="0" w:space="0" w:color="auto"/>
                                                      </w:divBdr>
                                                    </w:div>
                                                    <w:div w:id="1861507657">
                                                      <w:marLeft w:val="0"/>
                                                      <w:marRight w:val="0"/>
                                                      <w:marTop w:val="0"/>
                                                      <w:marBottom w:val="0"/>
                                                      <w:divBdr>
                                                        <w:top w:val="none" w:sz="0" w:space="0" w:color="auto"/>
                                                        <w:left w:val="none" w:sz="0" w:space="0" w:color="auto"/>
                                                        <w:bottom w:val="none" w:sz="0" w:space="0" w:color="auto"/>
                                                        <w:right w:val="none" w:sz="0" w:space="0" w:color="auto"/>
                                                      </w:divBdr>
                                                    </w:div>
                                                    <w:div w:id="1415124656">
                                                      <w:marLeft w:val="0"/>
                                                      <w:marRight w:val="0"/>
                                                      <w:marTop w:val="0"/>
                                                      <w:marBottom w:val="0"/>
                                                      <w:divBdr>
                                                        <w:top w:val="none" w:sz="0" w:space="0" w:color="auto"/>
                                                        <w:left w:val="none" w:sz="0" w:space="0" w:color="auto"/>
                                                        <w:bottom w:val="none" w:sz="0" w:space="0" w:color="auto"/>
                                                        <w:right w:val="none" w:sz="0" w:space="0" w:color="auto"/>
                                                      </w:divBdr>
                                                    </w:div>
                                                    <w:div w:id="1924104006">
                                                      <w:marLeft w:val="0"/>
                                                      <w:marRight w:val="0"/>
                                                      <w:marTop w:val="0"/>
                                                      <w:marBottom w:val="0"/>
                                                      <w:divBdr>
                                                        <w:top w:val="none" w:sz="0" w:space="0" w:color="auto"/>
                                                        <w:left w:val="none" w:sz="0" w:space="0" w:color="auto"/>
                                                        <w:bottom w:val="none" w:sz="0" w:space="0" w:color="auto"/>
                                                        <w:right w:val="none" w:sz="0" w:space="0" w:color="auto"/>
                                                      </w:divBdr>
                                                    </w:div>
                                                    <w:div w:id="1133450695">
                                                      <w:marLeft w:val="0"/>
                                                      <w:marRight w:val="0"/>
                                                      <w:marTop w:val="0"/>
                                                      <w:marBottom w:val="0"/>
                                                      <w:divBdr>
                                                        <w:top w:val="none" w:sz="0" w:space="0" w:color="auto"/>
                                                        <w:left w:val="none" w:sz="0" w:space="0" w:color="auto"/>
                                                        <w:bottom w:val="none" w:sz="0" w:space="0" w:color="auto"/>
                                                        <w:right w:val="none" w:sz="0" w:space="0" w:color="auto"/>
                                                      </w:divBdr>
                                                    </w:div>
                                                    <w:div w:id="1960405393">
                                                      <w:marLeft w:val="0"/>
                                                      <w:marRight w:val="0"/>
                                                      <w:marTop w:val="0"/>
                                                      <w:marBottom w:val="0"/>
                                                      <w:divBdr>
                                                        <w:top w:val="none" w:sz="0" w:space="0" w:color="auto"/>
                                                        <w:left w:val="none" w:sz="0" w:space="0" w:color="auto"/>
                                                        <w:bottom w:val="none" w:sz="0" w:space="0" w:color="auto"/>
                                                        <w:right w:val="none" w:sz="0" w:space="0" w:color="auto"/>
                                                      </w:divBdr>
                                                    </w:div>
                                                    <w:div w:id="2132240783">
                                                      <w:marLeft w:val="0"/>
                                                      <w:marRight w:val="0"/>
                                                      <w:marTop w:val="0"/>
                                                      <w:marBottom w:val="0"/>
                                                      <w:divBdr>
                                                        <w:top w:val="none" w:sz="0" w:space="0" w:color="auto"/>
                                                        <w:left w:val="none" w:sz="0" w:space="0" w:color="auto"/>
                                                        <w:bottom w:val="none" w:sz="0" w:space="0" w:color="auto"/>
                                                        <w:right w:val="none" w:sz="0" w:space="0" w:color="auto"/>
                                                      </w:divBdr>
                                                    </w:div>
                                                    <w:div w:id="10000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88658-DFBE-4FA4-AC90-8C5B7051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Patrice Rolle</cp:lastModifiedBy>
  <cp:revision>3</cp:revision>
  <dcterms:created xsi:type="dcterms:W3CDTF">2018-12-22T02:41:00Z</dcterms:created>
  <dcterms:modified xsi:type="dcterms:W3CDTF">2019-01-07T21:30:00Z</dcterms:modified>
</cp:coreProperties>
</file>